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88" w:rsidRDefault="00A37BC9" w:rsidP="00D13E97">
      <w:pPr>
        <w:shd w:val="clear" w:color="auto" w:fill="F9F9F9"/>
        <w:spacing w:after="160" w:line="390" w:lineRule="atLeast"/>
        <w:textAlignment w:val="baseline"/>
        <w:rPr>
          <w:rFonts w:ascii="Bahnschrift SemiLight" w:eastAsia="Times New Roman" w:hAnsi="Bahnschrift SemiLight" w:cs="Arial"/>
          <w:b/>
          <w:bCs/>
          <w:i/>
          <w:iCs/>
          <w:color w:val="000000"/>
          <w:sz w:val="32"/>
          <w:szCs w:val="32"/>
          <w:bdr w:val="none" w:sz="0" w:space="0" w:color="auto" w:frame="1"/>
          <w:lang w:eastAsia="pl-PL"/>
        </w:rPr>
      </w:pPr>
      <w:bookmarkStart w:id="0" w:name="_GoBack"/>
      <w:bookmarkEnd w:id="0"/>
      <w:r>
        <w:rPr>
          <w:rFonts w:ascii="Bahnschrift SemiLight" w:eastAsia="Times New Roman" w:hAnsi="Bahnschrift SemiLight" w:cs="Arial"/>
          <w:b/>
          <w:bCs/>
          <w:i/>
          <w:iCs/>
          <w:noProof/>
          <w:color w:val="000000"/>
          <w:sz w:val="32"/>
          <w:szCs w:val="32"/>
          <w:bdr w:val="none" w:sz="0" w:space="0" w:color="auto" w:frame="1"/>
          <w:lang w:eastAsia="pl-PL"/>
        </w:rPr>
        <w:drawing>
          <wp:inline distT="0" distB="0" distL="0" distR="0">
            <wp:extent cx="5753100" cy="3238500"/>
            <wp:effectExtent l="0" t="0" r="0" b="0"/>
            <wp:docPr id="1" name="Obraz 1" descr="thumb_920x518_898bc389d4bb9ceb66e8532f48de8cb51519204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_920x518_898bc389d4bb9ceb66e8532f48de8cb515192048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rsidR="00413588" w:rsidRDefault="00413588" w:rsidP="00D13E97">
      <w:pPr>
        <w:shd w:val="clear" w:color="auto" w:fill="F9F9F9"/>
        <w:spacing w:after="160" w:line="390" w:lineRule="atLeast"/>
        <w:textAlignment w:val="baseline"/>
        <w:rPr>
          <w:rFonts w:ascii="Bahnschrift SemiLight" w:eastAsia="Times New Roman" w:hAnsi="Bahnschrift SemiLight" w:cs="Arial"/>
          <w:b/>
          <w:bCs/>
          <w:i/>
          <w:iCs/>
          <w:color w:val="000000"/>
          <w:sz w:val="32"/>
          <w:szCs w:val="32"/>
          <w:bdr w:val="none" w:sz="0" w:space="0" w:color="auto" w:frame="1"/>
          <w:lang w:eastAsia="pl-PL"/>
        </w:rPr>
      </w:pPr>
    </w:p>
    <w:p w:rsidR="00D13E97" w:rsidRDefault="00D13E97" w:rsidP="00D13E97">
      <w:pPr>
        <w:shd w:val="clear" w:color="auto" w:fill="F9F9F9"/>
        <w:spacing w:after="160" w:line="390" w:lineRule="atLeast"/>
        <w:textAlignment w:val="baseline"/>
        <w:rPr>
          <w:rFonts w:ascii="Bahnschrift SemiLight" w:eastAsia="Times New Roman" w:hAnsi="Bahnschrift SemiLight" w:cs="Arial"/>
          <w:b/>
          <w:bCs/>
          <w:i/>
          <w:iCs/>
          <w:color w:val="000000"/>
          <w:sz w:val="32"/>
          <w:szCs w:val="32"/>
          <w:bdr w:val="none" w:sz="0" w:space="0" w:color="auto" w:frame="1"/>
          <w:lang w:eastAsia="pl-PL"/>
        </w:rPr>
      </w:pPr>
      <w:r>
        <w:rPr>
          <w:rFonts w:ascii="Bahnschrift SemiLight" w:eastAsia="Times New Roman" w:hAnsi="Bahnschrift SemiLight" w:cs="Arial"/>
          <w:b/>
          <w:bCs/>
          <w:i/>
          <w:iCs/>
          <w:color w:val="000000"/>
          <w:sz w:val="32"/>
          <w:szCs w:val="32"/>
          <w:bdr w:val="none" w:sz="0" w:space="0" w:color="auto" w:frame="1"/>
          <w:lang w:eastAsia="pl-PL"/>
        </w:rPr>
        <w:t>KONKURS z okazji Międzynarodowego Dnia Języka Ojczystego</w:t>
      </w:r>
    </w:p>
    <w:p w:rsidR="00D13E97" w:rsidRPr="00D13E97" w:rsidRDefault="00D13E97" w:rsidP="00D13E97">
      <w:pPr>
        <w:shd w:val="clear" w:color="auto" w:fill="F9F9F9"/>
        <w:spacing w:after="160" w:line="390" w:lineRule="atLeast"/>
        <w:textAlignment w:val="baseline"/>
        <w:rPr>
          <w:rFonts w:ascii="Bahnschrift SemiLight" w:eastAsia="Times New Roman" w:hAnsi="Bahnschrift SemiLight" w:cs="Arial"/>
          <w:b/>
          <w:bCs/>
          <w:i/>
          <w:iCs/>
          <w:color w:val="000000"/>
          <w:sz w:val="28"/>
          <w:szCs w:val="28"/>
          <w:bdr w:val="none" w:sz="0" w:space="0" w:color="auto" w:frame="1"/>
          <w:lang w:eastAsia="pl-PL"/>
        </w:rPr>
      </w:pPr>
      <w:r w:rsidRPr="00D13E97">
        <w:rPr>
          <w:rFonts w:ascii="Bahnschrift SemiLight" w:eastAsia="Times New Roman" w:hAnsi="Bahnschrift SemiLight" w:cs="Arial"/>
          <w:b/>
          <w:bCs/>
          <w:i/>
          <w:iCs/>
          <w:color w:val="000000"/>
          <w:sz w:val="28"/>
          <w:szCs w:val="28"/>
          <w:bdr w:val="none" w:sz="0" w:space="0" w:color="auto" w:frame="1"/>
          <w:lang w:eastAsia="pl-PL"/>
        </w:rPr>
        <w:t xml:space="preserve">Podejmij wyzwanie – zabawa w łamańce!!! </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
          <w:iCs/>
          <w:color w:val="000000"/>
          <w:sz w:val="27"/>
          <w:szCs w:val="27"/>
          <w:lang w:eastAsia="pl-PL"/>
        </w:rPr>
      </w:pPr>
      <w:r w:rsidRPr="00D13E97">
        <w:rPr>
          <w:rFonts w:ascii="Bahnschrift SemiLight" w:eastAsia="Times New Roman" w:hAnsi="Bahnschrift SemiLight" w:cs="Arial"/>
          <w:i/>
          <w:iCs/>
          <w:color w:val="000000"/>
          <w:sz w:val="32"/>
          <w:szCs w:val="32"/>
          <w:lang w:eastAsia="pl-PL"/>
        </w:rPr>
        <w:br/>
      </w:r>
      <w:r w:rsidRPr="00D13E97">
        <w:rPr>
          <w:rFonts w:ascii="Bahnschrift SemiLight" w:eastAsia="Times New Roman" w:hAnsi="Bahnschrift SemiLight" w:cs="Arial"/>
          <w:i/>
          <w:iCs/>
          <w:color w:val="000000"/>
          <w:sz w:val="27"/>
          <w:szCs w:val="27"/>
          <w:lang w:eastAsia="pl-PL"/>
        </w:rPr>
        <w:t>Wybierz jeden z podanych poniżej łamańców językowych lub znajdź inny. Wymyśl do niego inscenizację lub prezentację (rysunki do tekstu, zdjęcia, przebranie, itp.). Inicjatywa twórcza mile widziana! Nagraj filmik i prześlij. Osoby, które najwspanialej poradzą sobie z takim niełatwym zadaniem otrzymają atrakcyjne nagrody i  dyplomy. Powodzenia!</w:t>
      </w:r>
    </w:p>
    <w:p w:rsidR="00D13E97" w:rsidRPr="00D13E97" w:rsidRDefault="00D13E97" w:rsidP="00D13E97">
      <w:pPr>
        <w:shd w:val="clear" w:color="auto" w:fill="F9F9F9"/>
        <w:spacing w:after="160" w:line="390" w:lineRule="atLeast"/>
        <w:textAlignment w:val="baseline"/>
        <w:rPr>
          <w:rFonts w:ascii="Bahnschrift SemiLight" w:eastAsia="Times New Roman" w:hAnsi="Bahnschrift SemiLight" w:cs="Arial"/>
          <w:i/>
          <w:iCs/>
          <w:color w:val="000000"/>
          <w:sz w:val="27"/>
          <w:szCs w:val="27"/>
          <w:lang w:eastAsia="pl-PL"/>
        </w:rPr>
      </w:pPr>
      <w:r w:rsidRPr="00D13E97">
        <w:rPr>
          <w:rFonts w:ascii="Bahnschrift SemiLight" w:eastAsia="Times New Roman" w:hAnsi="Bahnschrift SemiLight" w:cs="Arial"/>
          <w:i/>
          <w:iCs/>
          <w:color w:val="000000"/>
          <w:sz w:val="27"/>
          <w:szCs w:val="27"/>
          <w:lang w:eastAsia="pl-PL"/>
        </w:rPr>
        <w:t xml:space="preserve">Adres do przesłania prac: </w:t>
      </w:r>
      <w:hyperlink r:id="rId6" w:history="1">
        <w:r w:rsidRPr="00D13E97">
          <w:rPr>
            <w:rFonts w:ascii="Bahnschrift SemiLight" w:eastAsia="Times New Roman" w:hAnsi="Bahnschrift SemiLight" w:cs="Arial"/>
            <w:i/>
            <w:iCs/>
            <w:color w:val="0000FF"/>
            <w:sz w:val="27"/>
            <w:szCs w:val="27"/>
            <w:u w:val="single"/>
            <w:lang w:eastAsia="pl-PL"/>
          </w:rPr>
          <w:t>laura.turowska@interia.pl</w:t>
        </w:r>
      </w:hyperlink>
    </w:p>
    <w:p w:rsidR="00D13E97" w:rsidRPr="00D13E97" w:rsidRDefault="00D13E97" w:rsidP="00D13E97">
      <w:pPr>
        <w:shd w:val="clear" w:color="auto" w:fill="F9F9F9"/>
        <w:spacing w:after="160" w:line="390" w:lineRule="atLeast"/>
        <w:textAlignment w:val="baseline"/>
        <w:rPr>
          <w:rFonts w:ascii="Bahnschrift SemiLight" w:eastAsia="Times New Roman" w:hAnsi="Bahnschrift SemiLight" w:cs="Arial"/>
          <w:i/>
          <w:iCs/>
          <w:color w:val="000000"/>
          <w:sz w:val="27"/>
          <w:szCs w:val="27"/>
          <w:lang w:eastAsia="pl-PL"/>
        </w:rPr>
      </w:pPr>
      <w:r w:rsidRPr="00D13E97">
        <w:rPr>
          <w:rFonts w:ascii="Bahnschrift SemiLight" w:eastAsia="Times New Roman" w:hAnsi="Bahnschrift SemiLight" w:cs="Arial"/>
          <w:i/>
          <w:iCs/>
          <w:color w:val="000000"/>
          <w:sz w:val="27"/>
          <w:szCs w:val="27"/>
          <w:lang w:eastAsia="pl-PL"/>
        </w:rPr>
        <w:t>Dodatkowe informacje można uzyskać u organizatorów konkursu.</w:t>
      </w:r>
    </w:p>
    <w:p w:rsidR="00D13E97" w:rsidRPr="00D13E97" w:rsidRDefault="00D13E97" w:rsidP="00D13E97">
      <w:pPr>
        <w:shd w:val="clear" w:color="auto" w:fill="F9F9F9"/>
        <w:spacing w:after="160" w:line="390" w:lineRule="atLeast"/>
        <w:textAlignment w:val="baseline"/>
        <w:rPr>
          <w:rFonts w:ascii="Bahnschrift SemiLight" w:eastAsia="Times New Roman" w:hAnsi="Bahnschrift SemiLight" w:cs="Arial"/>
          <w:i/>
          <w:iCs/>
          <w:color w:val="000000"/>
          <w:sz w:val="27"/>
          <w:szCs w:val="27"/>
          <w:lang w:eastAsia="pl-PL"/>
        </w:rPr>
      </w:pPr>
      <w:r w:rsidRPr="00D13E97">
        <w:rPr>
          <w:rFonts w:ascii="Bahnschrift SemiLight" w:eastAsia="Times New Roman" w:hAnsi="Bahnschrift SemiLight" w:cs="Arial"/>
          <w:i/>
          <w:iCs/>
          <w:color w:val="000000"/>
          <w:sz w:val="27"/>
          <w:szCs w:val="27"/>
          <w:lang w:eastAsia="pl-PL"/>
        </w:rPr>
        <w:t>Termin nadsyłania prac: do 21.03.2021</w:t>
      </w:r>
    </w:p>
    <w:p w:rsidR="00D13E97" w:rsidRPr="00D13E97" w:rsidRDefault="00D13E97" w:rsidP="00D13E97">
      <w:pPr>
        <w:shd w:val="clear" w:color="auto" w:fill="F9F9F9"/>
        <w:spacing w:after="160" w:line="390" w:lineRule="atLeast"/>
        <w:textAlignment w:val="baseline"/>
        <w:rPr>
          <w:rFonts w:ascii="Bahnschrift SemiLight" w:eastAsia="Times New Roman" w:hAnsi="Bahnschrift SemiLight" w:cs="Arial"/>
          <w:i/>
          <w:iCs/>
          <w:color w:val="000000"/>
          <w:sz w:val="27"/>
          <w:szCs w:val="27"/>
          <w:lang w:eastAsia="pl-PL"/>
        </w:rPr>
      </w:pPr>
      <w:r w:rsidRPr="00D13E97">
        <w:rPr>
          <w:rFonts w:ascii="Bahnschrift SemiLight" w:eastAsia="Times New Roman" w:hAnsi="Bahnschrift SemiLight" w:cs="Arial"/>
          <w:i/>
          <w:iCs/>
          <w:color w:val="000000"/>
          <w:sz w:val="27"/>
          <w:szCs w:val="27"/>
          <w:lang w:eastAsia="pl-PL"/>
        </w:rPr>
        <w:t xml:space="preserve">Uczestnicy będą oceniani w dwóch kategoriach wiekowych: </w:t>
      </w:r>
    </w:p>
    <w:p w:rsidR="00D13E97" w:rsidRPr="00D13E97" w:rsidRDefault="00D13E97" w:rsidP="00D13E97">
      <w:pPr>
        <w:numPr>
          <w:ilvl w:val="0"/>
          <w:numId w:val="1"/>
        </w:numPr>
        <w:shd w:val="clear" w:color="auto" w:fill="F9F9F9"/>
        <w:spacing w:after="160" w:line="390" w:lineRule="atLeast"/>
        <w:contextualSpacing/>
        <w:textAlignment w:val="baseline"/>
        <w:rPr>
          <w:rFonts w:ascii="Bahnschrift SemiLight" w:eastAsia="Times New Roman" w:hAnsi="Bahnschrift SemiLight" w:cs="Arial"/>
          <w:i/>
          <w:iCs/>
          <w:color w:val="000000"/>
          <w:sz w:val="27"/>
          <w:szCs w:val="27"/>
          <w:lang w:eastAsia="pl-PL"/>
        </w:rPr>
      </w:pPr>
      <w:r w:rsidRPr="00D13E97">
        <w:rPr>
          <w:rFonts w:ascii="Bahnschrift SemiLight" w:eastAsia="Times New Roman" w:hAnsi="Bahnschrift SemiLight" w:cs="Arial"/>
          <w:i/>
          <w:iCs/>
          <w:color w:val="000000"/>
          <w:sz w:val="27"/>
          <w:szCs w:val="27"/>
          <w:lang w:eastAsia="pl-PL"/>
        </w:rPr>
        <w:t xml:space="preserve">uczniowie klas I-III </w:t>
      </w:r>
    </w:p>
    <w:p w:rsidR="00D13E97" w:rsidRPr="00D13E97" w:rsidRDefault="00D13E97" w:rsidP="00D13E97">
      <w:pPr>
        <w:numPr>
          <w:ilvl w:val="0"/>
          <w:numId w:val="1"/>
        </w:numPr>
        <w:shd w:val="clear" w:color="auto" w:fill="F9F9F9"/>
        <w:spacing w:after="160" w:line="390" w:lineRule="atLeast"/>
        <w:contextualSpacing/>
        <w:textAlignment w:val="baseline"/>
        <w:rPr>
          <w:rFonts w:ascii="Bahnschrift SemiLight" w:eastAsia="Times New Roman" w:hAnsi="Bahnschrift SemiLight" w:cs="Arial"/>
          <w:i/>
          <w:iCs/>
          <w:color w:val="000000"/>
          <w:sz w:val="27"/>
          <w:szCs w:val="27"/>
          <w:lang w:eastAsia="pl-PL"/>
        </w:rPr>
      </w:pPr>
      <w:r w:rsidRPr="00D13E97">
        <w:rPr>
          <w:rFonts w:ascii="Bahnschrift SemiLight" w:eastAsia="Times New Roman" w:hAnsi="Bahnschrift SemiLight" w:cs="Arial"/>
          <w:i/>
          <w:iCs/>
          <w:color w:val="000000"/>
          <w:sz w:val="27"/>
          <w:szCs w:val="27"/>
          <w:lang w:eastAsia="pl-PL"/>
        </w:rPr>
        <w:t>uczniowie klas IV-VIII</w:t>
      </w:r>
    </w:p>
    <w:p w:rsidR="00D13E97" w:rsidRPr="00D13E97" w:rsidRDefault="00D13E97" w:rsidP="00D13E97">
      <w:pPr>
        <w:shd w:val="clear" w:color="auto" w:fill="F9F9F9"/>
        <w:spacing w:after="160" w:line="390" w:lineRule="atLeast"/>
        <w:textAlignment w:val="baseline"/>
        <w:rPr>
          <w:rFonts w:ascii="Bahnschrift SemiLight" w:eastAsia="Times New Roman" w:hAnsi="Bahnschrift SemiLight" w:cs="Arial"/>
          <w:i/>
          <w:iCs/>
          <w:color w:val="000000"/>
          <w:sz w:val="27"/>
          <w:szCs w:val="27"/>
          <w:lang w:eastAsia="pl-PL"/>
        </w:rPr>
      </w:pPr>
      <w:r w:rsidRPr="00D13E97">
        <w:rPr>
          <w:rFonts w:ascii="Bahnschrift SemiLight" w:eastAsia="Times New Roman" w:hAnsi="Bahnschrift SemiLight" w:cs="Arial"/>
          <w:i/>
          <w:iCs/>
          <w:color w:val="000000"/>
          <w:sz w:val="27"/>
          <w:szCs w:val="27"/>
          <w:lang w:eastAsia="pl-PL"/>
        </w:rPr>
        <w:t>Organizatorzy:</w:t>
      </w:r>
    </w:p>
    <w:p w:rsidR="00D13E97" w:rsidRPr="00D13E97" w:rsidRDefault="00D13E97" w:rsidP="00D13E97">
      <w:pPr>
        <w:shd w:val="clear" w:color="auto" w:fill="F9F9F9"/>
        <w:spacing w:after="160" w:line="390" w:lineRule="atLeast"/>
        <w:textAlignment w:val="baseline"/>
        <w:rPr>
          <w:rFonts w:ascii="Bahnschrift SemiLight" w:eastAsia="Times New Roman" w:hAnsi="Bahnschrift SemiLight" w:cs="Arial"/>
          <w:i/>
          <w:iCs/>
          <w:color w:val="000000"/>
          <w:sz w:val="27"/>
          <w:szCs w:val="27"/>
          <w:lang w:eastAsia="pl-PL"/>
        </w:rPr>
      </w:pPr>
      <w:r w:rsidRPr="00D13E97">
        <w:rPr>
          <w:rFonts w:ascii="Bahnschrift SemiLight" w:eastAsia="Times New Roman" w:hAnsi="Bahnschrift SemiLight" w:cs="Arial"/>
          <w:i/>
          <w:iCs/>
          <w:color w:val="000000"/>
          <w:sz w:val="27"/>
          <w:szCs w:val="27"/>
          <w:lang w:eastAsia="pl-PL"/>
        </w:rPr>
        <w:t>Szkolny Klub UNICEF (L. Turowska)</w:t>
      </w:r>
    </w:p>
    <w:p w:rsidR="00D13E97" w:rsidRDefault="00D13E97" w:rsidP="00D13E97">
      <w:pPr>
        <w:shd w:val="clear" w:color="auto" w:fill="F9F9F9"/>
        <w:spacing w:after="0" w:line="390" w:lineRule="atLeast"/>
        <w:textAlignment w:val="baseline"/>
        <w:rPr>
          <w:rFonts w:ascii="Bahnschrift SemiLight" w:eastAsia="Times New Roman" w:hAnsi="Bahnschrift SemiLight" w:cs="Arial"/>
          <w:i/>
          <w:iCs/>
          <w:color w:val="000000"/>
          <w:sz w:val="27"/>
          <w:szCs w:val="27"/>
          <w:lang w:eastAsia="pl-PL"/>
        </w:rPr>
      </w:pPr>
      <w:r w:rsidRPr="00D13E97">
        <w:rPr>
          <w:rFonts w:ascii="Bahnschrift SemiLight" w:eastAsia="Times New Roman" w:hAnsi="Bahnschrift SemiLight" w:cs="Arial"/>
          <w:i/>
          <w:iCs/>
          <w:color w:val="000000"/>
          <w:sz w:val="27"/>
          <w:szCs w:val="27"/>
          <w:lang w:eastAsia="pl-PL"/>
        </w:rPr>
        <w:t>Biblioteka szkolna (S. Alichniewicz)</w:t>
      </w:r>
    </w:p>
    <w:p w:rsidR="00D13E97" w:rsidRPr="00D13E97" w:rsidRDefault="00D13E97" w:rsidP="00D13E97">
      <w:pPr>
        <w:shd w:val="clear" w:color="auto" w:fill="F9F9F9"/>
        <w:spacing w:after="160" w:line="390" w:lineRule="atLeast"/>
        <w:textAlignment w:val="baseline"/>
        <w:rPr>
          <w:rFonts w:ascii="Bahnschrift SemiLight" w:eastAsia="Times New Roman" w:hAnsi="Bahnschrift SemiLight" w:cs="Arial"/>
          <w:b/>
          <w:iCs/>
          <w:color w:val="000000"/>
          <w:sz w:val="32"/>
          <w:szCs w:val="32"/>
          <w:lang w:eastAsia="pl-PL"/>
        </w:rPr>
      </w:pPr>
      <w:r w:rsidRPr="00D13E97">
        <w:rPr>
          <w:rFonts w:ascii="Bahnschrift SemiLight" w:eastAsia="Times New Roman" w:hAnsi="Bahnschrift SemiLight" w:cs="Arial"/>
          <w:b/>
          <w:iCs/>
          <w:color w:val="000000"/>
          <w:sz w:val="32"/>
          <w:szCs w:val="32"/>
          <w:lang w:eastAsia="pl-PL"/>
        </w:rPr>
        <w:lastRenderedPageBreak/>
        <w:t>Wierszyki i łamańce językowe</w:t>
      </w:r>
    </w:p>
    <w:p w:rsidR="00D13E97" w:rsidRPr="00D13E97" w:rsidRDefault="00D13E97" w:rsidP="00D13E97">
      <w:pPr>
        <w:shd w:val="clear" w:color="auto" w:fill="FFFFFF"/>
        <w:spacing w:after="0" w:line="240" w:lineRule="auto"/>
        <w:rPr>
          <w:rFonts w:ascii="Arial" w:eastAsia="Times New Roman" w:hAnsi="Arial" w:cs="Arial"/>
          <w:color w:val="000000"/>
          <w:sz w:val="26"/>
          <w:szCs w:val="26"/>
          <w:lang w:eastAsia="pl-PL"/>
        </w:rPr>
      </w:pPr>
      <w:r w:rsidRPr="00D13E97">
        <w:rPr>
          <w:rFonts w:ascii="Arial" w:eastAsia="Times New Roman" w:hAnsi="Arial" w:cs="Arial"/>
          <w:color w:val="000000"/>
          <w:sz w:val="26"/>
          <w:szCs w:val="26"/>
          <w:lang w:eastAsia="pl-PL"/>
        </w:rPr>
        <w:t>Łamaniec językowy to nic innego jak trudny do wymówienia tekst, zazwyczaj autorstwa anonimowego. To zestawienie słów o zagęszczonej liczbie trudnych do wymówienia głosek. Zabawa w łamańce językowe polega na tym, aby wypowiedzieć je bez </w:t>
      </w:r>
      <w:hyperlink r:id="rId7" w:history="1">
        <w:r w:rsidRPr="00D13E97">
          <w:rPr>
            <w:rFonts w:ascii="Arial" w:eastAsia="Times New Roman" w:hAnsi="Arial" w:cs="Arial"/>
            <w:bCs/>
            <w:color w:val="1E1E1E"/>
            <w:sz w:val="26"/>
            <w:szCs w:val="26"/>
            <w:u w:val="single"/>
            <w:bdr w:val="none" w:sz="0" w:space="0" w:color="auto" w:frame="1"/>
            <w:lang w:eastAsia="pl-PL"/>
          </w:rPr>
          <w:t>pomyłki</w:t>
        </w:r>
      </w:hyperlink>
      <w:r w:rsidRPr="00D13E97">
        <w:rPr>
          <w:rFonts w:ascii="Arial" w:eastAsia="Times New Roman" w:hAnsi="Arial" w:cs="Arial"/>
          <w:color w:val="000000"/>
          <w:sz w:val="26"/>
          <w:szCs w:val="26"/>
          <w:lang w:eastAsia="pl-PL"/>
        </w:rPr>
        <w:t> w możliwie najkrótszym czasie.</w:t>
      </w:r>
    </w:p>
    <w:p w:rsidR="00D13E97" w:rsidRPr="00D13E97" w:rsidRDefault="00D13E97" w:rsidP="00D13E97">
      <w:pPr>
        <w:shd w:val="clear" w:color="auto" w:fill="FFFFFF"/>
        <w:spacing w:after="0" w:line="240" w:lineRule="auto"/>
        <w:rPr>
          <w:rFonts w:ascii="Arial" w:eastAsia="Times New Roman" w:hAnsi="Arial" w:cs="Arial"/>
          <w:color w:val="000000"/>
          <w:sz w:val="26"/>
          <w:szCs w:val="26"/>
          <w:lang w:eastAsia="pl-PL"/>
        </w:rPr>
      </w:pPr>
      <w:r w:rsidRPr="00D13E97">
        <w:rPr>
          <w:rFonts w:ascii="Arial" w:eastAsia="Times New Roman" w:hAnsi="Arial" w:cs="Arial"/>
          <w:color w:val="000000"/>
          <w:sz w:val="26"/>
          <w:szCs w:val="26"/>
          <w:lang w:eastAsia="pl-PL"/>
        </w:rPr>
        <w:t>Prawdopodobnie każdy choć raz w życiu próbował szybko powiedzieć „Stół z powyłamywanymi nogami” czy „Król Karol kupił królowej Karolinie korale koloru koralowego”. Bardzo często z tymi stwierdzeniami mają również styczność cudzoziemcy, dopiero uczący się </w:t>
      </w:r>
      <w:hyperlink r:id="rId8" w:history="1">
        <w:r w:rsidRPr="00D13E97">
          <w:rPr>
            <w:rFonts w:ascii="Arial" w:eastAsia="Times New Roman" w:hAnsi="Arial" w:cs="Arial"/>
            <w:bCs/>
            <w:color w:val="1E1E1E"/>
            <w:sz w:val="26"/>
            <w:szCs w:val="26"/>
            <w:u w:val="single"/>
            <w:bdr w:val="none" w:sz="0" w:space="0" w:color="auto" w:frame="1"/>
            <w:lang w:eastAsia="pl-PL"/>
          </w:rPr>
          <w:t>języka polskiego</w:t>
        </w:r>
      </w:hyperlink>
      <w:r w:rsidRPr="00D13E97">
        <w:rPr>
          <w:rFonts w:ascii="Arial" w:eastAsia="Times New Roman" w:hAnsi="Arial" w:cs="Arial"/>
          <w:color w:val="000000"/>
          <w:sz w:val="26"/>
          <w:szCs w:val="26"/>
          <w:lang w:eastAsia="pl-PL"/>
        </w:rPr>
        <w:t> lub ci, którym pokazywana jest jego trudność.</w:t>
      </w:r>
    </w:p>
    <w:p w:rsidR="00D13E97" w:rsidRPr="00D13E97" w:rsidRDefault="00D13E97" w:rsidP="00D13E97">
      <w:pPr>
        <w:shd w:val="clear" w:color="auto" w:fill="FFFFFF"/>
        <w:spacing w:after="0" w:line="240" w:lineRule="auto"/>
        <w:rPr>
          <w:rFonts w:ascii="Arial" w:eastAsia="Times New Roman" w:hAnsi="Arial" w:cs="Arial"/>
          <w:color w:val="000000"/>
          <w:sz w:val="26"/>
          <w:szCs w:val="26"/>
          <w:lang w:eastAsia="pl-PL"/>
        </w:rPr>
      </w:pPr>
      <w:r w:rsidRPr="00D13E97">
        <w:rPr>
          <w:rFonts w:ascii="Arial" w:eastAsia="Times New Roman" w:hAnsi="Arial" w:cs="Arial"/>
          <w:color w:val="000000"/>
          <w:sz w:val="26"/>
          <w:szCs w:val="26"/>
          <w:lang w:eastAsia="pl-PL"/>
        </w:rPr>
        <w:t>Zabawa w łamańce językowe to świetna rozrywka nie tylko dla dorosłych, ale przede wszystkim dzieci. Zabawa w łamańce językowe to bowiem kupa śmiechu. W szczególności, gdy komuś powinie się język, a o to wcale nie jest trudno.</w:t>
      </w:r>
    </w:p>
    <w:p w:rsidR="00D13E97" w:rsidRDefault="00D13E97" w:rsidP="00D13E97">
      <w:pPr>
        <w:shd w:val="clear" w:color="auto" w:fill="FFFFFF"/>
        <w:spacing w:after="0" w:line="240" w:lineRule="auto"/>
        <w:rPr>
          <w:rFonts w:ascii="Arial" w:eastAsia="Times New Roman" w:hAnsi="Arial" w:cs="Arial"/>
          <w:color w:val="000000"/>
          <w:sz w:val="26"/>
          <w:szCs w:val="26"/>
          <w:lang w:eastAsia="pl-PL"/>
        </w:rPr>
      </w:pPr>
      <w:r w:rsidRPr="00D13E97">
        <w:rPr>
          <w:rFonts w:ascii="Arial" w:eastAsia="Times New Roman" w:hAnsi="Arial" w:cs="Arial"/>
          <w:color w:val="000000"/>
          <w:sz w:val="26"/>
          <w:szCs w:val="26"/>
          <w:lang w:eastAsia="pl-PL"/>
        </w:rPr>
        <w:t>Warto pamiętać, że zabawa w łamańce językowe to nie tylko forma zabicia nudy (np. podczas podróży) czy alternatywa dla gier, ale również forma nauki. Łamańce językowe to także ćwiczenia na dykcję. Bardzo często sięgają po nie i </w:t>
      </w:r>
      <w:hyperlink r:id="rId9" w:history="1">
        <w:r w:rsidRPr="00D13E97">
          <w:rPr>
            <w:rFonts w:ascii="Arial" w:eastAsia="Times New Roman" w:hAnsi="Arial" w:cs="Arial"/>
            <w:bCs/>
            <w:color w:val="1E1E1E"/>
            <w:sz w:val="26"/>
            <w:szCs w:val="26"/>
            <w:u w:val="single"/>
            <w:bdr w:val="none" w:sz="0" w:space="0" w:color="auto" w:frame="1"/>
            <w:lang w:eastAsia="pl-PL"/>
          </w:rPr>
          <w:t>logopedzi</w:t>
        </w:r>
      </w:hyperlink>
      <w:r w:rsidRPr="00D13E97">
        <w:rPr>
          <w:rFonts w:ascii="Arial" w:eastAsia="Times New Roman" w:hAnsi="Arial" w:cs="Arial"/>
          <w:color w:val="000000"/>
          <w:sz w:val="26"/>
          <w:szCs w:val="26"/>
          <w:lang w:eastAsia="pl-PL"/>
        </w:rPr>
        <w:t>, ale też między innymi aktorzy.</w:t>
      </w:r>
    </w:p>
    <w:p w:rsidR="00413588" w:rsidRDefault="00413588" w:rsidP="00D13E97">
      <w:pPr>
        <w:shd w:val="clear" w:color="auto" w:fill="FFFFFF"/>
        <w:spacing w:after="0" w:line="240" w:lineRule="auto"/>
        <w:rPr>
          <w:rFonts w:ascii="Arial" w:eastAsia="Times New Roman" w:hAnsi="Arial" w:cs="Arial"/>
          <w:color w:val="000000"/>
          <w:sz w:val="26"/>
          <w:szCs w:val="26"/>
          <w:lang w:eastAsia="pl-PL"/>
        </w:rPr>
      </w:pPr>
    </w:p>
    <w:p w:rsidR="00D13E97" w:rsidRPr="00D13E97" w:rsidRDefault="00D13E97" w:rsidP="00D13E97">
      <w:pPr>
        <w:shd w:val="clear" w:color="auto" w:fill="FFFFFF"/>
        <w:spacing w:after="0" w:line="240" w:lineRule="auto"/>
        <w:rPr>
          <w:rFonts w:ascii="Arial" w:eastAsia="Times New Roman" w:hAnsi="Arial" w:cs="Arial"/>
          <w:color w:val="000000"/>
          <w:sz w:val="26"/>
          <w:szCs w:val="26"/>
          <w:lang w:eastAsia="pl-PL"/>
        </w:rPr>
      </w:pPr>
      <w:r w:rsidRPr="00D13E97">
        <w:rPr>
          <w:rFonts w:ascii="Bahnschrift SemiLight" w:eastAsia="Times New Roman" w:hAnsi="Bahnschrift SemiLight" w:cs="Arial"/>
          <w:iCs/>
          <w:color w:val="000000"/>
          <w:sz w:val="27"/>
          <w:szCs w:val="27"/>
          <w:lang w:eastAsia="pl-PL"/>
        </w:rPr>
        <w:t>„ Ledwo się obudził bór,</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już rozbrzmiewa w koło chór.</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To witają dzień ptaszęta</w:t>
      </w:r>
    </w:p>
    <w:p w:rsid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piosenką bez dyrygenta.”</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0"/>
          <w:szCs w:val="20"/>
          <w:lang w:eastAsia="pl-PL"/>
        </w:rPr>
      </w:pP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„Prócz Bożej Krówki nie znamy krowy,</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która płaszcz nosi siedmiokropkowy</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i w owym płaszczu modnym od lat</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pieszo i lotem wyrusza w świat.”</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„Pragnąc zaczerpnąć wiedzy z gazety</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siadł na szpalcie, lecz już niestety</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słychać stąpanie dzikiego gada,</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co z hasłem w zębach do niej się skrada.”</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„Ser Coccinellę znęcił zapachem.</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Smacznie zakąsza, lecz wnet z przestrachem</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widzi, że bestia na nią spoziera</w:t>
      </w:r>
    </w:p>
    <w:p w:rsid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kąsek udając pysznego sera.”</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„Spływa woda po pluszczu</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lastRenderedPageBreak/>
        <w:t>Jak po wykąpanym w tłuszczu.</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Pluszcz się pluszcze w wodzie w pluchę</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I to ujdzie mu na sucho.”</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Tinos" w:eastAsia="Times New Roman" w:hAnsi="Tinos" w:cs="Times New Roman"/>
          <w:color w:val="3F2D3B"/>
          <w:sz w:val="29"/>
          <w:szCs w:val="29"/>
          <w:lang w:eastAsia="pl-PL"/>
        </w:rPr>
        <w:t>„</w:t>
      </w:r>
      <w:r w:rsidRPr="00D13E97">
        <w:rPr>
          <w:rFonts w:ascii="Bahnschrift SemiLight" w:eastAsia="Times New Roman" w:hAnsi="Bahnschrift SemiLight" w:cs="Arial"/>
          <w:iCs/>
          <w:color w:val="000000"/>
          <w:sz w:val="27"/>
          <w:szCs w:val="27"/>
          <w:lang w:eastAsia="pl-PL"/>
        </w:rPr>
        <w:t>Leży Jerzy na wieży i nie wierzy, że w tej wieży jest sto jeży i pięćdziesiąt jeżozwierzy.”</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fldChar w:fldCharType="begin"/>
      </w:r>
      <w:r w:rsidRPr="00D13E97">
        <w:rPr>
          <w:rFonts w:ascii="Bahnschrift SemiLight" w:eastAsia="Times New Roman" w:hAnsi="Bahnschrift SemiLight" w:cs="Arial"/>
          <w:iCs/>
          <w:color w:val="000000"/>
          <w:sz w:val="27"/>
          <w:szCs w:val="27"/>
          <w:lang w:eastAsia="pl-PL"/>
        </w:rPr>
        <w:instrText xml:space="preserve"> HYPERLINK "https://czasdzieci.pl/czytanki/id,4607cb-krowa.html" </w:instrText>
      </w:r>
      <w:r w:rsidRPr="00D13E97">
        <w:rPr>
          <w:rFonts w:ascii="Bahnschrift SemiLight" w:eastAsia="Times New Roman" w:hAnsi="Bahnschrift SemiLight" w:cs="Arial"/>
          <w:iCs/>
          <w:color w:val="000000"/>
          <w:sz w:val="27"/>
          <w:szCs w:val="27"/>
          <w:lang w:eastAsia="pl-PL"/>
        </w:rPr>
        <w:fldChar w:fldCharType="separate"/>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„Czarna krowa w kropki bordo gryzła trawę kręcąc mordą. Kręcąc mordą i rogami gryzła trawę wraz z jaskrami.”</w:t>
      </w:r>
    </w:p>
    <w:p w:rsid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fldChar w:fldCharType="end"/>
      </w:r>
      <w:r w:rsidRPr="00D13E97">
        <w:rPr>
          <w:rFonts w:ascii="Bahnschrift SemiLight" w:eastAsia="Times New Roman" w:hAnsi="Bahnschrift SemiLight" w:cs="Arial"/>
          <w:iCs/>
          <w:color w:val="000000"/>
          <w:sz w:val="27"/>
          <w:szCs w:val="27"/>
          <w:lang w:eastAsia="pl-PL"/>
        </w:rPr>
        <w:t>„Gdy Pomorze nie pomoże, to pomoże może morze, a gdy morze nie pomoże, to pomoże może las.</w:t>
      </w:r>
      <w:r w:rsidRPr="00D13E97">
        <w:rPr>
          <w:rFonts w:ascii="Bahnschrift SemiLight" w:eastAsia="Times New Roman" w:hAnsi="Bahnschrift SemiLight" w:cs="Arial"/>
          <w:iCs/>
          <w:color w:val="000000"/>
          <w:sz w:val="27"/>
          <w:szCs w:val="27"/>
          <w:lang w:eastAsia="pl-PL"/>
        </w:rPr>
        <w:br/>
        <w:t>Jak Pomorze nie pomoże, to pomoże może morze, a jak morze nie pomoże, to pomoże może Gdańsk.</w:t>
      </w:r>
      <w:r w:rsidRPr="00D13E97">
        <w:rPr>
          <w:rFonts w:ascii="Bahnschrift SemiLight" w:eastAsia="Times New Roman" w:hAnsi="Bahnschrift SemiLight" w:cs="Arial"/>
          <w:iCs/>
          <w:color w:val="000000"/>
          <w:sz w:val="27"/>
          <w:szCs w:val="27"/>
          <w:lang w:eastAsia="pl-PL"/>
        </w:rPr>
        <w:br/>
        <w:t>Pojedziemy na Pomorze, jak Pomorze nie pomoże, to pomoże może morze, a jak morze nie pomoże, to pomoże może Hel.”</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0"/>
          <w:szCs w:val="20"/>
          <w:lang w:eastAsia="pl-PL"/>
        </w:rPr>
      </w:pPr>
      <w:r w:rsidRPr="00D13E97">
        <w:rPr>
          <w:rFonts w:ascii="Bahnschrift SemiLight" w:eastAsia="Times New Roman" w:hAnsi="Bahnschrift SemiLight" w:cs="Arial"/>
          <w:iCs/>
          <w:color w:val="000000"/>
          <w:sz w:val="27"/>
          <w:szCs w:val="27"/>
          <w:lang w:eastAsia="pl-PL"/>
        </w:rPr>
        <w:t>„Mała muszka spod Łopuszki</w:t>
      </w:r>
      <w:r w:rsidRPr="00D13E97">
        <w:rPr>
          <w:rFonts w:ascii="Bahnschrift SemiLight" w:eastAsia="Times New Roman" w:hAnsi="Bahnschrift SemiLight" w:cs="Arial"/>
          <w:iCs/>
          <w:color w:val="000000"/>
          <w:sz w:val="27"/>
          <w:szCs w:val="27"/>
          <w:lang w:eastAsia="pl-PL"/>
        </w:rPr>
        <w:br/>
        <w:t>chciała mieć różowe nóżki -</w:t>
      </w:r>
      <w:r w:rsidRPr="00D13E97">
        <w:rPr>
          <w:rFonts w:ascii="Bahnschrift SemiLight" w:eastAsia="Times New Roman" w:hAnsi="Bahnschrift SemiLight" w:cs="Arial"/>
          <w:iCs/>
          <w:color w:val="000000"/>
          <w:sz w:val="27"/>
          <w:szCs w:val="27"/>
          <w:lang w:eastAsia="pl-PL"/>
        </w:rPr>
        <w:br/>
        <w:t>różdżką nóżki czarowała,</w:t>
      </w:r>
      <w:r w:rsidRPr="00D13E97">
        <w:rPr>
          <w:rFonts w:ascii="Bahnschrift SemiLight" w:eastAsia="Times New Roman" w:hAnsi="Bahnschrift SemiLight" w:cs="Arial"/>
          <w:iCs/>
          <w:color w:val="000000"/>
          <w:sz w:val="27"/>
          <w:szCs w:val="27"/>
          <w:lang w:eastAsia="pl-PL"/>
        </w:rPr>
        <w:br/>
        <w:t>lecz wciąż czarne nóżki miała.</w:t>
      </w:r>
      <w:r w:rsidRPr="00D13E97">
        <w:rPr>
          <w:rFonts w:ascii="Bahnschrift SemiLight" w:eastAsia="Times New Roman" w:hAnsi="Bahnschrift SemiLight" w:cs="Arial"/>
          <w:iCs/>
          <w:color w:val="000000"/>
          <w:sz w:val="27"/>
          <w:szCs w:val="27"/>
          <w:lang w:eastAsia="pl-PL"/>
        </w:rPr>
        <w:br/>
        <w:t>- Po cóż czary, moja muszko?</w:t>
      </w:r>
      <w:r w:rsidRPr="00D13E97">
        <w:rPr>
          <w:rFonts w:ascii="Bahnschrift SemiLight" w:eastAsia="Times New Roman" w:hAnsi="Bahnschrift SemiLight" w:cs="Arial"/>
          <w:iCs/>
          <w:color w:val="000000"/>
          <w:sz w:val="27"/>
          <w:szCs w:val="27"/>
          <w:lang w:eastAsia="pl-PL"/>
        </w:rPr>
        <w:br/>
        <w:t>Ruszże móżdżkiem, a nie różdżką!</w:t>
      </w:r>
      <w:r w:rsidRPr="00D13E97">
        <w:rPr>
          <w:rFonts w:ascii="Bahnschrift SemiLight" w:eastAsia="Times New Roman" w:hAnsi="Bahnschrift SemiLight" w:cs="Arial"/>
          <w:iCs/>
          <w:color w:val="000000"/>
          <w:sz w:val="27"/>
          <w:szCs w:val="27"/>
          <w:lang w:eastAsia="pl-PL"/>
        </w:rPr>
        <w:br/>
        <w:t>Wyrzuć wreszcie różdżkę wróżki</w:t>
      </w:r>
      <w:r w:rsidRPr="00D13E97">
        <w:rPr>
          <w:rFonts w:ascii="Bahnschrift SemiLight" w:eastAsia="Times New Roman" w:hAnsi="Bahnschrift SemiLight" w:cs="Arial"/>
          <w:iCs/>
          <w:color w:val="000000"/>
          <w:sz w:val="27"/>
          <w:szCs w:val="27"/>
          <w:lang w:eastAsia="pl-PL"/>
        </w:rPr>
        <w:br/>
        <w:t>i unurzaj w różu nóżki!”</w:t>
      </w:r>
      <w:r w:rsidRPr="00D13E97">
        <w:rPr>
          <w:rFonts w:ascii="Bahnschrift SemiLight" w:eastAsia="Times New Roman" w:hAnsi="Bahnschrift SemiLight" w:cs="Arial"/>
          <w:iCs/>
          <w:color w:val="000000"/>
          <w:sz w:val="27"/>
          <w:szCs w:val="27"/>
          <w:lang w:eastAsia="pl-PL"/>
        </w:rPr>
        <w:br/>
      </w:r>
    </w:p>
    <w:p w:rsid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„W trzęsawisku trzeszczą trzciny,</w:t>
      </w:r>
      <w:r w:rsidRPr="00D13E97">
        <w:rPr>
          <w:rFonts w:ascii="Bahnschrift SemiLight" w:eastAsia="Times New Roman" w:hAnsi="Bahnschrift SemiLight" w:cs="Arial"/>
          <w:iCs/>
          <w:color w:val="000000"/>
          <w:sz w:val="27"/>
          <w:szCs w:val="27"/>
          <w:lang w:eastAsia="pl-PL"/>
        </w:rPr>
        <w:br/>
        <w:t>trzmiel trze w Trzciance trzy trzmieliny</w:t>
      </w:r>
      <w:r w:rsidRPr="00D13E97">
        <w:rPr>
          <w:rFonts w:ascii="Bahnschrift SemiLight" w:eastAsia="Times New Roman" w:hAnsi="Bahnschrift SemiLight" w:cs="Arial"/>
          <w:iCs/>
          <w:color w:val="000000"/>
          <w:sz w:val="27"/>
          <w:szCs w:val="27"/>
          <w:lang w:eastAsia="pl-PL"/>
        </w:rPr>
        <w:br/>
        <w:t>a trzy byczki znad Trzebyczki</w:t>
      </w:r>
      <w:r w:rsidRPr="00D13E97">
        <w:rPr>
          <w:rFonts w:ascii="Bahnschrift SemiLight" w:eastAsia="Times New Roman" w:hAnsi="Bahnschrift SemiLight" w:cs="Arial"/>
          <w:iCs/>
          <w:color w:val="000000"/>
          <w:sz w:val="27"/>
          <w:szCs w:val="27"/>
          <w:lang w:eastAsia="pl-PL"/>
        </w:rPr>
        <w:br/>
        <w:t>z trzaskiem trzepią trzy trzewiczki.”</w:t>
      </w:r>
    </w:p>
    <w:p w:rsidR="00D13E97" w:rsidRPr="00D13E97" w:rsidRDefault="00D13E97" w:rsidP="00D13E97">
      <w:pPr>
        <w:shd w:val="clear" w:color="auto" w:fill="F9F9F9"/>
        <w:spacing w:after="0" w:line="390" w:lineRule="atLeast"/>
        <w:textAlignment w:val="baseline"/>
        <w:rPr>
          <w:rFonts w:ascii="Bahnschrift SemiLight" w:eastAsia="Times New Roman" w:hAnsi="Bahnschrift SemiLight" w:cs="Arial"/>
          <w:iCs/>
          <w:color w:val="000000"/>
          <w:sz w:val="27"/>
          <w:szCs w:val="27"/>
          <w:lang w:eastAsia="pl-PL"/>
        </w:rPr>
      </w:pPr>
    </w:p>
    <w:p w:rsidR="00A60D72" w:rsidRPr="00D13E97" w:rsidRDefault="00D13E97" w:rsidP="00D13E97">
      <w:pPr>
        <w:shd w:val="clear" w:color="auto" w:fill="F9F9F9"/>
        <w:spacing w:after="160" w:line="390" w:lineRule="atLeast"/>
        <w:textAlignment w:val="baseline"/>
        <w:rPr>
          <w:rFonts w:ascii="Bahnschrift SemiLight" w:eastAsia="Times New Roman" w:hAnsi="Bahnschrift SemiLight" w:cs="Arial"/>
          <w:iCs/>
          <w:color w:val="000000"/>
          <w:sz w:val="27"/>
          <w:szCs w:val="27"/>
          <w:lang w:eastAsia="pl-PL"/>
        </w:rPr>
      </w:pPr>
      <w:r w:rsidRPr="00D13E97">
        <w:rPr>
          <w:rFonts w:ascii="Bahnschrift SemiLight" w:eastAsia="Times New Roman" w:hAnsi="Bahnschrift SemiLight" w:cs="Arial"/>
          <w:iCs/>
          <w:color w:val="000000"/>
          <w:sz w:val="27"/>
          <w:szCs w:val="27"/>
          <w:lang w:eastAsia="pl-PL"/>
        </w:rPr>
        <w:t>„Bzyczy bzyg znad Bzury zbzikowane bzdury,</w:t>
      </w:r>
      <w:r w:rsidRPr="00D13E97">
        <w:rPr>
          <w:rFonts w:ascii="Bahnschrift SemiLight" w:eastAsia="Times New Roman" w:hAnsi="Bahnschrift SemiLight" w:cs="Arial"/>
          <w:iCs/>
          <w:color w:val="000000"/>
          <w:sz w:val="27"/>
          <w:szCs w:val="27"/>
          <w:lang w:eastAsia="pl-PL"/>
        </w:rPr>
        <w:br/>
        <w:t>bzyczy bzdury, bzdurstwa bzdurzy i nad Bzurą w bzach bajdurzy,</w:t>
      </w:r>
      <w:r w:rsidRPr="00D13E97">
        <w:rPr>
          <w:rFonts w:ascii="Bahnschrift SemiLight" w:eastAsia="Times New Roman" w:hAnsi="Bahnschrift SemiLight" w:cs="Arial"/>
          <w:iCs/>
          <w:color w:val="000000"/>
          <w:sz w:val="27"/>
          <w:szCs w:val="27"/>
          <w:lang w:eastAsia="pl-PL"/>
        </w:rPr>
        <w:br/>
        <w:t>bzyczy bzdury, bzdurnie bzyka, bo zbzikował i ma bzika!”</w:t>
      </w:r>
    </w:p>
    <w:sectPr w:rsidR="00A60D72" w:rsidRPr="00D13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Tino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47FCC"/>
    <w:multiLevelType w:val="hybridMultilevel"/>
    <w:tmpl w:val="059A64E2"/>
    <w:lvl w:ilvl="0" w:tplc="21EE1F2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7E"/>
    <w:rsid w:val="0034657E"/>
    <w:rsid w:val="00413588"/>
    <w:rsid w:val="00A37BC9"/>
    <w:rsid w:val="00A60D72"/>
    <w:rsid w:val="00D13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8BC8E-6694-473E-A98A-800A363C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bieta.onet.pl/dziecko/starsze-dziecko/uczen/nie-razem-czy-osobno-polowa-punktow-to-niezly-wynik/bx0mjxl" TargetMode="External"/><Relationship Id="rId3" Type="http://schemas.openxmlformats.org/officeDocument/2006/relationships/settings" Target="settings.xml"/><Relationship Id="rId7" Type="http://schemas.openxmlformats.org/officeDocument/2006/relationships/hyperlink" Target="https://kobieta.onet.pl/slub/organizacja/bledy-panny-mlodej-podczas-organizacji-slubu-i-wesela/kt77hy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turowska@interia.p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bieta.onet.pl/dziecko/starsze-dziecko/jakanie-przyczyny-objawy-leczenie-logopedia/30zx0r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sppawlowo@outlook.com</dc:creator>
  <cp:keywords/>
  <dc:description/>
  <cp:lastModifiedBy>Małgorzata Bienert</cp:lastModifiedBy>
  <cp:revision>2</cp:revision>
  <dcterms:created xsi:type="dcterms:W3CDTF">2021-02-22T08:19:00Z</dcterms:created>
  <dcterms:modified xsi:type="dcterms:W3CDTF">2021-02-22T08:19:00Z</dcterms:modified>
</cp:coreProperties>
</file>